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73" w:rsidRDefault="006A1873" w:rsidP="0028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Má se KSČM podílet na vládnutí?</w:t>
      </w:r>
    </w:p>
    <w:p w:rsidR="006A1873" w:rsidRDefault="006A1873" w:rsidP="0028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08C" w:rsidRPr="0028308C" w:rsidRDefault="00DD5B7A" w:rsidP="0028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28308C"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>e sice důležité, jestli se komunisté vypořádali s minulostí, ale jejich hlavní problém je v tom, že se nevypořádali s přítomností.</w:t>
      </w:r>
      <w:r w:rsidR="005603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8308C"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</w:t>
      </w:r>
      <w:r w:rsidR="00DF5DD8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každé strany je třeba si položit</w:t>
      </w:r>
      <w:r w:rsidR="0028308C"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otázku, jestli je schopna nabídnout lidi, kteří mohou společnosti prospět. Dobrou testovací otázkou by také bylo, jestli by předseda té či oné strany mohl být premiér</w:t>
      </w:r>
      <w:r w:rsid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28308C"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>, protože co kdyby náhodou volby vyhrál?</w:t>
      </w:r>
    </w:p>
    <w:p w:rsidR="00560381" w:rsidRDefault="00560381" w:rsidP="0028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08C" w:rsidRPr="0028308C" w:rsidRDefault="0028308C" w:rsidP="0028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Komunisté</w:t>
      </w:r>
      <w:r w:rsidR="00DD5B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E75AB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yli vždy </w:t>
      </w:r>
      <w:r w:rsidR="00DD5B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spíše </w:t>
      </w:r>
      <w:r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jakousi agenturou specializovanou na uchopení moci a její udržení. Výraz politická strana má </w:t>
      </w:r>
      <w:r w:rsidR="006E7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totiž </w:t>
      </w:r>
      <w:r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>smysl jen tam, kde je volná soutěž stran ve svobodných volbách, které se navíc podle pravidel opakují. Komunisté jednou v historii vyhráli volby (1946) a byť nezískali většinu, zabránili konání jakýchkoli dalších svobodných voleb. K puči roku 1948 došlo i proto, že bylo jasné, že ty další už zřejmě nevyhrají. S tím jde ruku v ruce spojení se zahraniční mocností, SSSR, která byla ochotná zasáhnout, kdyby to u nás Klement Gottwald nezvládnul.</w:t>
      </w:r>
    </w:p>
    <w:p w:rsidR="00560381" w:rsidRDefault="00560381" w:rsidP="0028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08C" w:rsidRPr="0028308C" w:rsidRDefault="0028308C" w:rsidP="0028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Komunisté umí využít všech výhod demokracie</w:t>
      </w:r>
      <w:r w:rsidR="00DF5D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proti ní samotné.</w:t>
      </w:r>
      <w:r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Šéf s</w:t>
      </w:r>
      <w:r w:rsidR="00DF5D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trany Vojtěch Filip si 22. </w:t>
      </w:r>
      <w:r w:rsidR="00DD5B7A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="00DF5D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´</w:t>
      </w:r>
      <w:r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>13 pochvaloval, jak byla vztyčena socha Julia Fučíka a vydáno nové vydání jeho Reportáže psané na oprátce. Opomenul dodat, že za vlády komunistů by nikdo nemohl u nás vztyčit soc</w:t>
      </w:r>
      <w:r w:rsidR="003674CA">
        <w:rPr>
          <w:rFonts w:ascii="Times New Roman" w:eastAsia="Times New Roman" w:hAnsi="Times New Roman" w:cs="Times New Roman"/>
          <w:sz w:val="24"/>
          <w:szCs w:val="24"/>
          <w:lang w:eastAsia="cs-CZ"/>
        </w:rPr>
        <w:t>hu Masaryka a že reportáž vyšla</w:t>
      </w:r>
      <w:r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poprvé v úplném vydání</w:t>
      </w:r>
      <w:r w:rsidR="003674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5B7A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>kapitalistické</w:t>
      </w:r>
      <w:r w:rsidR="003674CA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DD5B7A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nakladatelství</w:t>
      </w:r>
      <w:r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roce 1995. Komunisté mohou vystupovat v televizních debatách a říkat si, co c</w:t>
      </w:r>
      <w:r w:rsidR="00DD5B7A">
        <w:rPr>
          <w:rFonts w:ascii="Times New Roman" w:eastAsia="Times New Roman" w:hAnsi="Times New Roman" w:cs="Times New Roman"/>
          <w:sz w:val="24"/>
          <w:szCs w:val="24"/>
          <w:lang w:eastAsia="cs-CZ"/>
        </w:rPr>
        <w:t>htějí.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5B7A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ejich odpůrci,</w:t>
      </w:r>
      <w:r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byť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</w:t>
      </w:r>
      <w:r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</w:t>
      </w:r>
      <w:r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náznak odporu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riskovali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době komunistické vlády</w:t>
      </w:r>
      <w:r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vězení. </w:t>
      </w:r>
    </w:p>
    <w:p w:rsidR="00560381" w:rsidRDefault="00560381" w:rsidP="0028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08C" w:rsidRPr="0028308C" w:rsidRDefault="00560381" w:rsidP="0028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jde o tzv.</w:t>
      </w:r>
      <w:r w:rsidR="0028308C"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církevní restituce</w:t>
      </w:r>
      <w:r w:rsidR="006E75AB">
        <w:rPr>
          <w:rFonts w:ascii="Times New Roman" w:eastAsia="Times New Roman" w:hAnsi="Times New Roman" w:cs="Times New Roman"/>
          <w:sz w:val="24"/>
          <w:szCs w:val="24"/>
          <w:lang w:eastAsia="cs-CZ"/>
        </w:rPr>
        <w:t>, napsal V.</w:t>
      </w:r>
      <w:r w:rsidR="00DF5D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Filip 17. 5. ´</w:t>
      </w:r>
      <w:r w:rsidR="0028308C"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>13 v</w:t>
      </w:r>
      <w:r w:rsidR="006E75AB">
        <w:rPr>
          <w:rFonts w:ascii="Times New Roman" w:eastAsia="Times New Roman" w:hAnsi="Times New Roman" w:cs="Times New Roman"/>
          <w:sz w:val="24"/>
          <w:szCs w:val="24"/>
          <w:lang w:eastAsia="cs-CZ"/>
        </w:rPr>
        <w:t> Haló novinách</w:t>
      </w:r>
      <w:r w:rsidR="0028308C"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církevní restituce mají stát každého občana ČR 10 tisíc korun, tedy desetkrát více, než tomu bylo v sousedních zemích</w:t>
      </w:r>
      <w:r w:rsidR="006E75A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A7B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tomu se dá jen dodat</w:t>
      </w:r>
      <w:r w:rsidR="0028308C"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u nás komunistický režim ukradl církvím více než jinde, krom toho, že komunisty nikdo nenutil si brát, co jim nepatří a ještě to zdevastovat. Pokud jde o finanční narovnání, představuje každý rok asi tak dvě promile státního rozpočtu. K požadavku komunistů na referendum o církevních restitucích lze jen podotknout, že se komunisté pouštějí na křehký led, protože průzkumy ohledně toho, zda komunistickou stranu zakázat, vycházely dost v její neprospěch</w:t>
      </w:r>
      <w:r w:rsidR="00DD5B7A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</w:p>
    <w:p w:rsidR="006E75AB" w:rsidRDefault="006E75AB" w:rsidP="00DD5B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08C" w:rsidRPr="0028308C" w:rsidRDefault="0028308C" w:rsidP="00DD5B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si přečteme články v Haló novinách o odsouzené komunistické prokurátorce z procesu s Miladou Horákovou Polednovou-Brožovou, jsou plné lítosti nad „nejstarší odsouzenou“, ale nikde ani slovo odsouzení nad jejím nechutným projevem u soudu. A především nad jejím výrokem po propuštění na základě milosti, že si Horáková za odsouzení moh</w:t>
      </w:r>
      <w:r w:rsidR="00D84770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>a sama, protože se neměla přiznávat. Nikde stopa lítosti nad lidmi</w:t>
      </w:r>
      <w:r w:rsidR="00DD5B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umlácenými ve věznicích, či</w:t>
      </w:r>
      <w:r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zastřelenými na hran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icích, spíš se vychvaluje tzv. služba</w:t>
      </w:r>
      <w:r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vlasti, kterou prý pohraničníci vykonávali. Proč ji vykonávali proti vlastním občanům, kteří nesměli vycestovat ani na kafe do sousední vesnice</w:t>
      </w:r>
      <w:r w:rsidR="007420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bavorské Šumavě</w:t>
      </w:r>
      <w:r w:rsidR="00DD5B7A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  <w:r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A7B9D">
        <w:rPr>
          <w:rFonts w:ascii="Times New Roman" w:eastAsia="Times New Roman" w:hAnsi="Times New Roman" w:cs="Times New Roman"/>
          <w:sz w:val="24"/>
          <w:szCs w:val="24"/>
          <w:lang w:eastAsia="cs-CZ"/>
        </w:rPr>
        <w:t>Přece není správné</w:t>
      </w:r>
      <w:r w:rsidR="007420E4" w:rsidRPr="007420E4">
        <w:rPr>
          <w:rFonts w:ascii="Times New Roman" w:eastAsia="Times New Roman" w:hAnsi="Times New Roman" w:cs="Times New Roman"/>
          <w:sz w:val="24"/>
          <w:szCs w:val="24"/>
          <w:lang w:eastAsia="cs-CZ"/>
        </w:rPr>
        <w:t>, aby oběti kom</w:t>
      </w:r>
      <w:r w:rsidR="00DA7B9D">
        <w:rPr>
          <w:rFonts w:ascii="Times New Roman" w:eastAsia="Times New Roman" w:hAnsi="Times New Roman" w:cs="Times New Roman"/>
          <w:sz w:val="24"/>
          <w:szCs w:val="24"/>
          <w:lang w:eastAsia="cs-CZ"/>
        </w:rPr>
        <w:t>unistických věznic a táborů měly</w:t>
      </w:r>
      <w:r w:rsidR="007420E4" w:rsidRPr="007420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nižší životní úroveň než jejich pronásledovatelé. Takový stav je morálně devastující.</w:t>
      </w:r>
    </w:p>
    <w:p w:rsidR="00DF5DD8" w:rsidRDefault="00DF5DD8" w:rsidP="0028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Nemohu pominout</w:t>
      </w:r>
      <w:r w:rsidR="0028308C"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jsem byl ředitelem ÚSTR, který měl ze zákona zkoumat totalitní režimy, tedy i komunistický a že jsem poté, co Senát ovládla levicová většina, v této funkci musel skončit.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28308C"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>míním aspoň jednu věc. Debata se vedla o tom, zda byl komunistický režim po celou dobu totalitní, když měl přece různá obdob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í, třeba v letech 1968/</w:t>
      </w:r>
      <w:r w:rsidR="007420E4">
        <w:rPr>
          <w:rFonts w:ascii="Times New Roman" w:eastAsia="Times New Roman" w:hAnsi="Times New Roman" w:cs="Times New Roman"/>
          <w:sz w:val="24"/>
          <w:szCs w:val="24"/>
          <w:lang w:eastAsia="cs-CZ"/>
        </w:rPr>
        <w:t>69. T</w:t>
      </w:r>
      <w:r w:rsidR="0028308C"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 režim byl totalitní vždycky, i když je samozřejmě rozdíl mezi </w:t>
      </w:r>
      <w:proofErr w:type="spellStart"/>
      <w:r w:rsidR="0028308C"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>Dubčekem</w:t>
      </w:r>
      <w:proofErr w:type="spellEnd"/>
      <w:r w:rsidR="0028308C"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Gottwaldem.</w:t>
      </w:r>
      <w:r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A7B9D" w:rsidRDefault="00DA7B9D" w:rsidP="0028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5AB" w:rsidRDefault="0028308C" w:rsidP="0028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Většinu členů KSČM tvoří lidé, kteří byli </w:t>
      </w:r>
      <w:r w:rsidR="007420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již </w:t>
      </w:r>
      <w:r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předlistopadovými členy. Jak by mohli nabídnout kompetentní odborníky pro </w:t>
      </w:r>
      <w:r w:rsidR="007420E4">
        <w:rPr>
          <w:rFonts w:ascii="Times New Roman" w:eastAsia="Times New Roman" w:hAnsi="Times New Roman" w:cs="Times New Roman"/>
          <w:sz w:val="24"/>
          <w:szCs w:val="24"/>
          <w:lang w:eastAsia="cs-CZ"/>
        </w:rPr>
        <w:t>tuto zemi, když je neměli nikdy?</w:t>
      </w:r>
      <w:r w:rsidR="007F1B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Zanechali po sobě Československo</w:t>
      </w:r>
      <w:r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nižší životní úrovní, nižším věkem dožití, horší infrastrukturou než tomu bylo v chudých zemích na Západě.</w:t>
      </w:r>
      <w:r w:rsidR="00DA7B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>Změnu smýšlení u nich nelze očekávat. Ani to, že by zmizely jejich vazby na tehdejšího zahraničního ochránce. Jím bylo vždy imperialistické Rusko, tehd</w:t>
      </w:r>
      <w:r w:rsidR="00DF5DD8">
        <w:rPr>
          <w:rFonts w:ascii="Times New Roman" w:eastAsia="Times New Roman" w:hAnsi="Times New Roman" w:cs="Times New Roman"/>
          <w:sz w:val="24"/>
          <w:szCs w:val="24"/>
          <w:lang w:eastAsia="cs-CZ"/>
        </w:rPr>
        <w:t>y vystupovalo pod značkou SSSR, který nás před 45 lety brutálně znásilnil</w:t>
      </w:r>
      <w:r w:rsidR="007420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E75AB" w:rsidRDefault="006E75AB" w:rsidP="0028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1873" w:rsidRDefault="0028308C" w:rsidP="0028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problém komunistů je neschopnost</w:t>
      </w:r>
      <w:r w:rsidR="007420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něco vlastního tvořit</w:t>
      </w:r>
      <w:r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7420E4">
        <w:rPr>
          <w:rFonts w:ascii="Times New Roman" w:eastAsia="Times New Roman" w:hAnsi="Times New Roman" w:cs="Times New Roman"/>
          <w:sz w:val="24"/>
          <w:szCs w:val="24"/>
          <w:lang w:eastAsia="cs-CZ"/>
        </w:rPr>
        <w:t>To</w:t>
      </w:r>
      <w:r w:rsidR="007420E4"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 prokázali tím, že kdysi vyspělou zemi zavedli do zaostalosti a nesvobody.</w:t>
      </w:r>
      <w:r w:rsidR="007420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Parazitovali na tom, čeho dosáhly předchozí generace, a když se ekonomicky zcela vyčerpali, jejich neživotaschopný režim zkrachoval. </w:t>
      </w:r>
      <w:r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 stranu tvoří pořád titíž lidé. Proč jim </w:t>
      </w:r>
      <w:r w:rsidR="007420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tedy </w:t>
      </w:r>
      <w:r w:rsidRPr="0028308C">
        <w:rPr>
          <w:rFonts w:ascii="Times New Roman" w:eastAsia="Times New Roman" w:hAnsi="Times New Roman" w:cs="Times New Roman"/>
          <w:sz w:val="24"/>
          <w:szCs w:val="24"/>
          <w:lang w:eastAsia="cs-CZ"/>
        </w:rPr>
        <w:t>věřit?</w:t>
      </w:r>
    </w:p>
    <w:p w:rsidR="006A1873" w:rsidRDefault="006A1873" w:rsidP="0028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1873" w:rsidRPr="0028308C" w:rsidRDefault="006A1873" w:rsidP="0028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Daniel Herman</w:t>
      </w:r>
    </w:p>
    <w:p w:rsidR="004839DC" w:rsidRDefault="004839DC"/>
    <w:p w:rsidR="006A1873" w:rsidRDefault="006A1873"/>
    <w:sectPr w:rsidR="006A1873" w:rsidSect="00483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28308C"/>
    <w:rsid w:val="001A047F"/>
    <w:rsid w:val="0028308C"/>
    <w:rsid w:val="003141DE"/>
    <w:rsid w:val="003674CA"/>
    <w:rsid w:val="004346CD"/>
    <w:rsid w:val="004839DC"/>
    <w:rsid w:val="00502E07"/>
    <w:rsid w:val="00560381"/>
    <w:rsid w:val="006A1873"/>
    <w:rsid w:val="006E75AB"/>
    <w:rsid w:val="007420E4"/>
    <w:rsid w:val="007F1B1A"/>
    <w:rsid w:val="009362FC"/>
    <w:rsid w:val="009D15F7"/>
    <w:rsid w:val="00BA43BF"/>
    <w:rsid w:val="00D84770"/>
    <w:rsid w:val="00DA7B9D"/>
    <w:rsid w:val="00DD5B7A"/>
    <w:rsid w:val="00DF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2013-08-23T07:15:00Z</dcterms:created>
  <dcterms:modified xsi:type="dcterms:W3CDTF">2013-08-24T07:21:00Z</dcterms:modified>
</cp:coreProperties>
</file>